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110"/>
        <w:gridCol w:w="5133"/>
      </w:tblGrid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pStyle w:val="NoSpacing"/>
              <w:ind w:right="-63"/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>НАРУЧИЛАЦ ИЗРАДЕ ПЛАНА:</w:t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jc w:val="right"/>
              <w:rPr>
                <w:rFonts w:ascii="Arial" w:hAnsi="Arial" w:cs="Arial"/>
                <w:b/>
                <w:bCs/>
                <w:lang w:val="ru-RU"/>
              </w:rPr>
            </w:pPr>
            <w:r w:rsidRPr="00F54A9E">
              <w:rPr>
                <w:rFonts w:ascii="Arial" w:hAnsi="Arial" w:cs="Arial"/>
                <w:b/>
                <w:bCs/>
                <w:lang w:val="ru-RU"/>
              </w:rPr>
              <w:t>ЈКП "Београдске електране"</w:t>
            </w:r>
          </w:p>
          <w:p w:rsidR="00966F63" w:rsidRPr="00F54A9E" w:rsidRDefault="00966F63" w:rsidP="00292BB2">
            <w:pPr>
              <w:jc w:val="right"/>
              <w:rPr>
                <w:rFonts w:ascii="Arial" w:hAnsi="Arial" w:cs="Arial"/>
                <w:bCs/>
                <w:lang w:val="ru-RU"/>
              </w:rPr>
            </w:pPr>
            <w:r w:rsidRPr="00F54A9E">
              <w:rPr>
                <w:rFonts w:ascii="Arial" w:hAnsi="Arial" w:cs="Arial"/>
                <w:bCs/>
                <w:lang w:val="ru-RU"/>
              </w:rPr>
              <w:t>Савски насип 11</w:t>
            </w:r>
          </w:p>
          <w:p w:rsidR="00966F63" w:rsidRPr="00F54A9E" w:rsidRDefault="00966F63" w:rsidP="00292BB2">
            <w:pPr>
              <w:jc w:val="right"/>
              <w:rPr>
                <w:rFonts w:ascii="Arial" w:hAnsi="Arial" w:cs="Arial"/>
                <w:bCs/>
                <w:lang w:val="ru-RU"/>
              </w:rPr>
            </w:pPr>
            <w:r w:rsidRPr="00F54A9E">
              <w:rPr>
                <w:rFonts w:ascii="Arial" w:hAnsi="Arial" w:cs="Arial"/>
                <w:bCs/>
                <w:lang w:val="ru-RU"/>
              </w:rPr>
              <w:t>11070 Нови Београд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pStyle w:val="Title"/>
              <w:rPr>
                <w:rFonts w:ascii="Arial" w:hAnsi="Arial" w:cs="Arial"/>
                <w:sz w:val="20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pStyle w:val="Title"/>
              <w:rPr>
                <w:rFonts w:ascii="Arial" w:hAnsi="Arial" w:cs="Arial"/>
                <w:sz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pStyle w:val="NoSpacing"/>
              <w:ind w:right="-63"/>
              <w:rPr>
                <w:rFonts w:ascii="Arial" w:hAnsi="Arial" w:cs="Arial"/>
                <w:b/>
                <w:sz w:val="20"/>
                <w:szCs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>НОСИЛАЦ ИЗРАДЕ ПЛАНА:</w:t>
            </w:r>
            <w:r w:rsidRPr="00F54A9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pStyle w:val="NoSpacing"/>
              <w:ind w:right="-6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СЕКРЕТАРИЈАТ ЗА УРБАНИЗАМ </w:t>
            </w:r>
          </w:p>
          <w:p w:rsidR="00966F63" w:rsidRPr="00F54A9E" w:rsidRDefault="00966F63" w:rsidP="00292BB2">
            <w:pPr>
              <w:pStyle w:val="NoSpacing"/>
              <w:ind w:right="-6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И ГРАЂЕВИНСКЕ ПОСЛОВЕ </w:t>
            </w:r>
          </w:p>
          <w:p w:rsidR="00966F63" w:rsidRPr="00F54A9E" w:rsidRDefault="00966F63" w:rsidP="00292BB2">
            <w:pPr>
              <w:pStyle w:val="NoSpacing"/>
              <w:ind w:right="-63"/>
              <w:jc w:val="right"/>
              <w:rPr>
                <w:rFonts w:ascii="Arial" w:hAnsi="Arial" w:cs="Arial"/>
                <w:sz w:val="20"/>
              </w:rPr>
            </w:pP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Краљице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Марије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pStyle w:val="Title"/>
              <w:rPr>
                <w:rFonts w:ascii="Arial" w:hAnsi="Arial" w:cs="Arial"/>
                <w:sz w:val="20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pStyle w:val="Title"/>
              <w:rPr>
                <w:rFonts w:ascii="Arial" w:hAnsi="Arial" w:cs="Arial"/>
                <w:sz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pStyle w:val="NoSpacing"/>
              <w:ind w:right="-63"/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ОБРАЂИВАЧ </w:t>
            </w: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ПЛАНА</w:t>
            </w:r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:                                            </w:t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pStyle w:val="Title"/>
              <w:jc w:val="right"/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sz w:val="20"/>
              </w:rPr>
              <w:t xml:space="preserve">УРБАНИСТИЧКИ ЗАВОД БЕОГРАДА </w:t>
            </w:r>
          </w:p>
          <w:p w:rsidR="00966F63" w:rsidRPr="00F54A9E" w:rsidRDefault="00966F63" w:rsidP="00292BB2">
            <w:pPr>
              <w:pStyle w:val="Title"/>
              <w:jc w:val="right"/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sz w:val="20"/>
              </w:rPr>
              <w:t xml:space="preserve">ЈАВНО УРБАНИСТИЧКО ПРЕДУЗЕЋЕ </w:t>
            </w:r>
          </w:p>
          <w:p w:rsidR="00966F63" w:rsidRPr="00F54A9E" w:rsidRDefault="00966F63" w:rsidP="00292BB2">
            <w:pPr>
              <w:pStyle w:val="Title"/>
              <w:jc w:val="right"/>
              <w:rPr>
                <w:rFonts w:ascii="Arial" w:hAnsi="Arial" w:cs="Arial"/>
                <w:b w:val="0"/>
                <w:caps w:val="0"/>
                <w:sz w:val="20"/>
              </w:rPr>
            </w:pPr>
            <w:proofErr w:type="spellStart"/>
            <w:r w:rsidRPr="00F54A9E">
              <w:rPr>
                <w:rFonts w:ascii="Arial" w:hAnsi="Arial" w:cs="Arial"/>
                <w:b w:val="0"/>
                <w:caps w:val="0"/>
                <w:sz w:val="20"/>
              </w:rPr>
              <w:t>Булевар</w:t>
            </w:r>
            <w:proofErr w:type="spellEnd"/>
            <w:r w:rsidRPr="00F54A9E">
              <w:rPr>
                <w:rFonts w:ascii="Arial" w:hAnsi="Arial" w:cs="Arial"/>
                <w:b w:val="0"/>
                <w:caps w:val="0"/>
                <w:sz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b w:val="0"/>
                <w:caps w:val="0"/>
                <w:sz w:val="20"/>
              </w:rPr>
              <w:t>деспота</w:t>
            </w:r>
            <w:proofErr w:type="spellEnd"/>
            <w:r w:rsidRPr="00F54A9E">
              <w:rPr>
                <w:rFonts w:ascii="Arial" w:hAnsi="Arial" w:cs="Arial"/>
                <w:b w:val="0"/>
                <w:caps w:val="0"/>
                <w:sz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b w:val="0"/>
                <w:caps w:val="0"/>
                <w:sz w:val="20"/>
              </w:rPr>
              <w:t>Стефана</w:t>
            </w:r>
            <w:proofErr w:type="spellEnd"/>
            <w:r w:rsidRPr="00F54A9E">
              <w:rPr>
                <w:rFonts w:ascii="Arial" w:hAnsi="Arial" w:cs="Arial"/>
                <w:b w:val="0"/>
                <w:caps w:val="0"/>
                <w:sz w:val="20"/>
              </w:rPr>
              <w:t xml:space="preserve"> 56, </w:t>
            </w:r>
            <w:proofErr w:type="spellStart"/>
            <w:r w:rsidRPr="00F54A9E">
              <w:rPr>
                <w:rFonts w:ascii="Arial" w:hAnsi="Arial" w:cs="Arial"/>
                <w:b w:val="0"/>
                <w:caps w:val="0"/>
                <w:sz w:val="20"/>
              </w:rPr>
              <w:t>Београд</w:t>
            </w:r>
            <w:proofErr w:type="spellEnd"/>
          </w:p>
          <w:p w:rsidR="00966F63" w:rsidRPr="00F54A9E" w:rsidRDefault="00966F63" w:rsidP="00292BB2">
            <w:pPr>
              <w:pStyle w:val="Title"/>
              <w:jc w:val="right"/>
              <w:rPr>
                <w:rFonts w:ascii="Arial" w:hAnsi="Arial" w:cs="Arial"/>
                <w:b w:val="0"/>
                <w:caps w:val="0"/>
                <w:sz w:val="20"/>
              </w:rPr>
            </w:pPr>
          </w:p>
          <w:p w:rsidR="00966F63" w:rsidRPr="00F54A9E" w:rsidRDefault="00966F63" w:rsidP="00292BB2">
            <w:pPr>
              <w:pStyle w:val="Title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pStyle w:val="Title"/>
              <w:jc w:val="left"/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sz w:val="20"/>
              </w:rPr>
              <w:t xml:space="preserve">РУКОВОДИОЦИ ИЗРАДЕ ПЛАНА:              </w:t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sz w:val="20"/>
              </w:rPr>
              <w:t>Иван Милетић, дипл.маш.инж.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sz w:val="20"/>
              </w:rPr>
              <w:t>Јелена Костић, дипл.инж.арх.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tabs>
                <w:tab w:val="left" w:pos="0"/>
                <w:tab w:val="left" w:pos="567"/>
              </w:tabs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>РАДНИ ТИМ:</w:t>
            </w:r>
            <w:r w:rsidRPr="00F54A9E">
              <w:rPr>
                <w:rFonts w:ascii="Arial" w:hAnsi="Arial" w:cs="Arial"/>
                <w:b/>
                <w:noProof/>
                <w:lang w:val="ru-RU"/>
              </w:rPr>
              <w:t xml:space="preserve">    </w:t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 xml:space="preserve">Саобраћајно решење:  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</w:rPr>
              <w:t>Олга Стојковић, дипл.грађ.инж.</w:t>
            </w: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</w:rPr>
              <w:t>Јасна Митровић, маст.инж.грађ.</w:t>
            </w: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</w:rPr>
              <w:t>Игор Теофиловић, дипл.инж.сао.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trike/>
                <w:sz w:val="20"/>
                <w:szCs w:val="20"/>
                <w:lang w:val="ru-RU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 w:val="ru-RU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Водоводна и канализациона мрежа: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ab/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jc w:val="left"/>
              <w:rPr>
                <w:rFonts w:ascii="Arial" w:hAnsi="Arial" w:cs="Arial"/>
                <w:noProof/>
                <w:sz w:val="20"/>
                <w:szCs w:val="20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Александар Ранковић,</w:t>
            </w:r>
            <w:r w:rsidRPr="00F54A9E">
              <w:rPr>
                <w:rFonts w:ascii="Arial" w:hAnsi="Arial" w:cs="Arial"/>
                <w:noProof/>
                <w:sz w:val="20"/>
                <w:szCs w:val="20"/>
              </w:rPr>
              <w:t xml:space="preserve"> дипл.грађ.инж.</w:t>
            </w:r>
          </w:p>
          <w:p w:rsidR="00966F63" w:rsidRPr="00F54A9E" w:rsidRDefault="00966F63" w:rsidP="00292BB2">
            <w:pPr>
              <w:jc w:val="left"/>
              <w:rPr>
                <w:rFonts w:ascii="Arial" w:hAnsi="Arial" w:cs="Arial"/>
                <w:noProof/>
                <w:sz w:val="20"/>
                <w:szCs w:val="20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Катарина Кезуновић,</w:t>
            </w:r>
            <w:r w:rsidRPr="00F54A9E">
              <w:rPr>
                <w:rFonts w:ascii="Arial" w:hAnsi="Arial" w:cs="Arial"/>
                <w:noProof/>
                <w:sz w:val="20"/>
                <w:szCs w:val="20"/>
              </w:rPr>
              <w:t xml:space="preserve"> дипл.инж.грађ.</w:t>
            </w:r>
          </w:p>
          <w:p w:rsidR="00966F63" w:rsidRPr="00F54A9E" w:rsidRDefault="00966F63" w:rsidP="00292BB2">
            <w:pPr>
              <w:jc w:val="left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Електроенергетска и тт мрежа: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Бојан Обрадовић, дипл.инж</w:t>
            </w:r>
            <w:r w:rsidRPr="00F54A9E">
              <w:rPr>
                <w:rFonts w:ascii="Arial" w:hAnsi="Arial" w:cs="Arial"/>
                <w:sz w:val="20"/>
                <w:szCs w:val="20"/>
              </w:rPr>
              <w:t>.ел</w:t>
            </w: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Топловодна и гасоводна мрежа: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Иван Милетић, дипл.маш.инж.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ru-RU"/>
              </w:rPr>
              <w:t xml:space="preserve">Геодезија: </w:t>
            </w: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  <w:r w:rsidRPr="00F54A9E">
              <w:rPr>
                <w:rFonts w:ascii="Arial" w:hAnsi="Arial" w:cs="Arial"/>
                <w:sz w:val="20"/>
                <w:szCs w:val="20"/>
                <w:lang w:val="ru-RU"/>
              </w:rPr>
              <w:tab/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</w:rPr>
            </w:pPr>
            <w:r w:rsidRPr="00F54A9E">
              <w:rPr>
                <w:rFonts w:ascii="Arial" w:hAnsi="Arial" w:cs="Arial"/>
                <w:sz w:val="20"/>
                <w:szCs w:val="20"/>
              </w:rPr>
              <w:t>Миломир Митровић,</w:t>
            </w:r>
            <w:r w:rsidRPr="00F54A9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F54A9E">
              <w:rPr>
                <w:rFonts w:ascii="Arial" w:hAnsi="Arial" w:cs="Arial"/>
                <w:sz w:val="20"/>
                <w:szCs w:val="20"/>
              </w:rPr>
              <w:t>мастер инж.геод.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Заштита културног наслеђа: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Соња Костић, дипл.ист.ум.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>Заштита природе</w:t>
            </w:r>
            <w:r w:rsidRPr="00F54A9E">
              <w:rPr>
                <w:rFonts w:ascii="Arial" w:hAnsi="Arial" w:cs="Arial"/>
                <w:noProof/>
                <w:sz w:val="20"/>
                <w:szCs w:val="20"/>
              </w:rPr>
              <w:t xml:space="preserve"> и зелене површине</w:t>
            </w: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>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jc w:val="lef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Немања Јевтић, дипл.инж.пејз.арх.</w:t>
            </w:r>
          </w:p>
          <w:p w:rsidR="00966F63" w:rsidRPr="00F54A9E" w:rsidRDefault="00966F63" w:rsidP="00292BB2">
            <w:pPr>
              <w:rPr>
                <w:rFonts w:ascii="Arial" w:hAnsi="Arial" w:cs="Arial"/>
                <w:bCs/>
                <w:color w:val="FF0000"/>
                <w:sz w:val="20"/>
                <w:szCs w:val="20"/>
                <w:lang w:val="ru-RU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Заштита животне средине: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Александра Везмар, дипл.географ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Тања Поткоњак</w:t>
            </w:r>
            <w:r w:rsidRPr="00F54A9E">
              <w:rPr>
                <w:rFonts w:ascii="Arial" w:hAnsi="Arial" w:cs="Arial"/>
                <w:sz w:val="20"/>
                <w:szCs w:val="20"/>
              </w:rPr>
              <w:t>,</w:t>
            </w: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дипл.физ-хем.</w:t>
            </w:r>
          </w:p>
          <w:p w:rsidR="00966F63" w:rsidRPr="00F54A9E" w:rsidRDefault="00966F63" w:rsidP="00292BB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Инжењерскогеолошки услови: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trike/>
                <w:sz w:val="20"/>
                <w:szCs w:val="20"/>
                <w:lang w:val="ru-RU"/>
              </w:rPr>
            </w:pPr>
          </w:p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Остале мере заштите:</w:t>
            </w:r>
          </w:p>
          <w:p w:rsidR="00966F63" w:rsidRPr="00F54A9E" w:rsidRDefault="00966F63" w:rsidP="00292BB2">
            <w:pPr>
              <w:rPr>
                <w:rFonts w:ascii="Arial" w:hAnsi="Arial" w:cs="Arial"/>
                <w:strike/>
                <w:sz w:val="20"/>
                <w:szCs w:val="20"/>
                <w:lang w:val="ru-RU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jc w:val="left"/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Ивица Торњански, дипл.инж.геол.</w:t>
            </w:r>
          </w:p>
          <w:p w:rsidR="00966F63" w:rsidRPr="00F54A9E" w:rsidRDefault="00966F63" w:rsidP="00292BB2">
            <w:pPr>
              <w:jc w:val="left"/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ru-RU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ru-RU"/>
              </w:rPr>
              <w:t>Драгослав Павловић, дипл.просторни планер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Синхрон план:</w:t>
            </w: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ab/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523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bCs/>
                <w:sz w:val="20"/>
                <w:szCs w:val="20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Наташа Пантић, грађ.техничар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Постојећа планска документација:</w:t>
            </w: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 xml:space="preserve">      </w:t>
            </w:r>
          </w:p>
          <w:p w:rsidR="00966F63" w:rsidRPr="00F54A9E" w:rsidRDefault="00966F63" w:rsidP="00292BB2">
            <w:pPr>
              <w:rPr>
                <w:rFonts w:ascii="Arial" w:hAnsi="Arial" w:cs="Arial"/>
                <w:strike/>
                <w:noProof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 xml:space="preserve">                                  </w:t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>Ивана Благојевић, дипл.економиста</w:t>
            </w:r>
          </w:p>
        </w:tc>
      </w:tr>
      <w:tr w:rsidR="00966F63" w:rsidRPr="00F54A9E" w:rsidTr="00292BB2">
        <w:tc>
          <w:tcPr>
            <w:tcW w:w="4332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 xml:space="preserve">Техничка сарадња:        </w:t>
            </w:r>
          </w:p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 xml:space="preserve">                                  </w:t>
            </w:r>
            <w:r w:rsidRPr="00F54A9E">
              <w:rPr>
                <w:rFonts w:ascii="Arial" w:hAnsi="Arial" w:cs="Arial"/>
                <w:noProof/>
                <w:sz w:val="20"/>
                <w:szCs w:val="20"/>
              </w:rPr>
              <w:t xml:space="preserve">   </w:t>
            </w:r>
          </w:p>
        </w:tc>
        <w:tc>
          <w:tcPr>
            <w:tcW w:w="5523" w:type="dxa"/>
          </w:tcPr>
          <w:p w:rsidR="00966F63" w:rsidRPr="00F54A9E" w:rsidRDefault="00966F63" w:rsidP="00292BB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54A9E">
              <w:rPr>
                <w:rFonts w:ascii="Arial" w:hAnsi="Arial" w:cs="Arial"/>
                <w:sz w:val="20"/>
                <w:szCs w:val="20"/>
                <w:lang w:val="ru-RU"/>
              </w:rPr>
              <w:t>Снежана Стефановић, маш.тех.</w:t>
            </w:r>
          </w:p>
        </w:tc>
      </w:tr>
    </w:tbl>
    <w:p w:rsidR="00966F63" w:rsidRPr="00F54A9E" w:rsidRDefault="00966F63" w:rsidP="00966F63">
      <w:pPr>
        <w:rPr>
          <w:rFonts w:ascii="Arial" w:hAnsi="Arial" w:cs="Arial"/>
          <w:sz w:val="20"/>
          <w:szCs w:val="20"/>
          <w:lang w:val="sr-Cyrl-CS"/>
        </w:rPr>
      </w:pPr>
      <w:r w:rsidRPr="00F54A9E">
        <w:rPr>
          <w:rFonts w:ascii="Arial" w:hAnsi="Arial" w:cs="Arial"/>
          <w:sz w:val="20"/>
          <w:szCs w:val="20"/>
          <w:lang w:val="sr-Cyrl-CS"/>
        </w:rPr>
        <w:t xml:space="preserve">                                </w:t>
      </w:r>
    </w:p>
    <w:p w:rsidR="00966F63" w:rsidRPr="00F54A9E" w:rsidRDefault="00966F63" w:rsidP="00966F63">
      <w:pPr>
        <w:rPr>
          <w:rFonts w:ascii="Arial" w:hAnsi="Arial" w:cs="Arial"/>
          <w:sz w:val="20"/>
          <w:szCs w:val="20"/>
          <w:lang w:val="sr-Cyrl-CS"/>
        </w:rPr>
      </w:pPr>
      <w:r w:rsidRPr="00F54A9E">
        <w:rPr>
          <w:rFonts w:ascii="Arial" w:hAnsi="Arial" w:cs="Arial"/>
          <w:sz w:val="20"/>
          <w:szCs w:val="20"/>
          <w:lang w:val="sr-Cyrl-CS"/>
        </w:rPr>
        <w:t xml:space="preserve">       </w:t>
      </w:r>
    </w:p>
    <w:p w:rsidR="00966F63" w:rsidRPr="00F54A9E" w:rsidRDefault="00966F63" w:rsidP="00966F63">
      <w:pPr>
        <w:rPr>
          <w:rFonts w:ascii="Arial" w:hAnsi="Arial" w:cs="Arial"/>
          <w:sz w:val="20"/>
          <w:szCs w:val="20"/>
          <w:lang w:val="sr-Cyrl-CS"/>
        </w:rPr>
      </w:pPr>
      <w:r w:rsidRPr="00F54A9E">
        <w:rPr>
          <w:rFonts w:ascii="Arial" w:hAnsi="Arial" w:cs="Arial"/>
          <w:sz w:val="20"/>
          <w:szCs w:val="20"/>
          <w:lang w:val="sr-Cyrl-CS"/>
        </w:rPr>
        <w:br w:type="page"/>
      </w:r>
    </w:p>
    <w:p w:rsidR="00966F63" w:rsidRPr="00F54A9E" w:rsidRDefault="00966F63" w:rsidP="00966F63">
      <w:pPr>
        <w:rPr>
          <w:rFonts w:ascii="Arial" w:hAnsi="Arial" w:cs="Arial"/>
          <w:sz w:val="20"/>
          <w:szCs w:val="20"/>
          <w:lang w:val="sr-Cyrl-CS"/>
        </w:rPr>
      </w:pPr>
      <w:r w:rsidRPr="00F54A9E">
        <w:rPr>
          <w:rFonts w:ascii="Arial" w:hAnsi="Arial" w:cs="Arial"/>
          <w:sz w:val="20"/>
          <w:szCs w:val="20"/>
          <w:lang w:val="sr-Cyrl-CS"/>
        </w:rPr>
        <w:lastRenderedPageBreak/>
        <w:br w:type="page"/>
      </w:r>
      <w:r w:rsidRPr="00F54A9E">
        <w:rPr>
          <w:rFonts w:ascii="Arial" w:hAnsi="Arial" w:cs="Arial"/>
          <w:sz w:val="20"/>
          <w:szCs w:val="20"/>
          <w:lang w:val="sr-Cyrl-CS"/>
        </w:rPr>
        <w:lastRenderedPageBreak/>
        <w:t xml:space="preserve">            </w:t>
      </w:r>
    </w:p>
    <w:tbl>
      <w:tblPr>
        <w:tblW w:w="0" w:type="auto"/>
        <w:tblLook w:val="04A0"/>
      </w:tblPr>
      <w:tblGrid>
        <w:gridCol w:w="4096"/>
        <w:gridCol w:w="5147"/>
      </w:tblGrid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pStyle w:val="NoSpacing"/>
              <w:ind w:right="2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6F63" w:rsidRPr="00F54A9E" w:rsidRDefault="00966F63" w:rsidP="00292BB2">
            <w:pPr>
              <w:pStyle w:val="NoSpacing"/>
              <w:ind w:right="2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6F63" w:rsidRPr="00F54A9E" w:rsidRDefault="00966F63" w:rsidP="00292BB2">
            <w:pPr>
              <w:pStyle w:val="NoSpacing"/>
              <w:ind w:right="260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ДИРЕКТОР СЕКТОРА</w:t>
            </w: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ab/>
            </w: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ab/>
            </w:r>
            <w:r w:rsidRPr="00F54A9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966F63" w:rsidRPr="00F54A9E" w:rsidRDefault="00966F63" w:rsidP="00292BB2">
            <w:pPr>
              <w:pStyle w:val="NoSpacing"/>
              <w:ind w:right="-14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за регулационо планирање:</w:t>
            </w:r>
          </w:p>
          <w:p w:rsidR="00966F63" w:rsidRPr="00F54A9E" w:rsidRDefault="00966F63" w:rsidP="00292BB2">
            <w:pPr>
              <w:pStyle w:val="NoSpacing"/>
              <w:ind w:right="-14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</w:p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</w:p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966F63" w:rsidRPr="00F54A9E" w:rsidRDefault="00F54A9E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Мила Миловановић</w:t>
            </w:r>
            <w:r w:rsidR="00966F63" w:rsidRPr="00F54A9E">
              <w:rPr>
                <w:rFonts w:ascii="Arial" w:hAnsi="Arial" w:cs="Arial"/>
                <w:sz w:val="20"/>
                <w:szCs w:val="20"/>
                <w:lang w:val="sr-Cyrl-CS"/>
              </w:rPr>
              <w:t>, дипл.инж.арх.</w:t>
            </w: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pStyle w:val="NoSpacing"/>
              <w:ind w:right="-851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6F63" w:rsidRPr="00F54A9E" w:rsidRDefault="00966F63" w:rsidP="00292BB2">
            <w:pPr>
              <w:pStyle w:val="NoSpacing"/>
              <w:ind w:right="-851"/>
              <w:rPr>
                <w:rFonts w:ascii="Arial" w:hAnsi="Arial" w:cs="Arial"/>
                <w:b/>
                <w:sz w:val="20"/>
                <w:szCs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ДИРЕКТОР СЕКТОРА </w:t>
            </w:r>
            <w:r w:rsidRPr="00F54A9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F54A9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F54A9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966F63" w:rsidRPr="00F54A9E" w:rsidRDefault="00966F63" w:rsidP="00292BB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54A9E">
              <w:rPr>
                <w:rFonts w:ascii="Arial" w:hAnsi="Arial" w:cs="Arial"/>
                <w:b/>
                <w:sz w:val="20"/>
                <w:szCs w:val="20"/>
              </w:rPr>
              <w:t>за</w:t>
            </w:r>
            <w:proofErr w:type="spellEnd"/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b/>
                <w:sz w:val="20"/>
                <w:szCs w:val="20"/>
              </w:rPr>
              <w:t>саобраћај</w:t>
            </w:r>
            <w:proofErr w:type="spellEnd"/>
            <w:r w:rsidRPr="00F54A9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Предраг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Крстић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дипл.инж.сао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ДИРЕКТОР СЕКТОРА</w:t>
            </w: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ab/>
            </w:r>
          </w:p>
          <w:p w:rsidR="00966F63" w:rsidRPr="00F54A9E" w:rsidRDefault="00966F63" w:rsidP="00292BB2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за стратешко планирање и развој:</w:t>
            </w: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r w:rsidRPr="00F54A9E">
              <w:rPr>
                <w:rFonts w:ascii="Arial" w:hAnsi="Arial" w:cs="Arial"/>
                <w:noProof/>
                <w:sz w:val="20"/>
                <w:szCs w:val="20"/>
                <w:lang w:val="sr-Cyrl-CS"/>
              </w:rPr>
              <w:t xml:space="preserve">Милица Јоксић, </w:t>
            </w:r>
            <w:r w:rsidRPr="00F54A9E">
              <w:rPr>
                <w:rFonts w:ascii="Arial" w:hAnsi="Arial" w:cs="Arial"/>
                <w:sz w:val="20"/>
                <w:szCs w:val="20"/>
                <w:lang w:val="sr-Cyrl-CS"/>
              </w:rPr>
              <w:t>дипл.инж.арх.</w:t>
            </w: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>ДИРЕКТОР СЕКТОРА</w:t>
            </w:r>
          </w:p>
          <w:p w:rsidR="00966F63" w:rsidRPr="00F54A9E" w:rsidRDefault="00966F63" w:rsidP="00292BB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54A9E">
              <w:rPr>
                <w:rFonts w:ascii="Arial" w:hAnsi="Arial" w:cs="Arial"/>
                <w:b/>
                <w:sz w:val="20"/>
                <w:szCs w:val="20"/>
              </w:rPr>
              <w:t>за</w:t>
            </w:r>
            <w:proofErr w:type="spellEnd"/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b/>
                <w:sz w:val="20"/>
                <w:szCs w:val="20"/>
              </w:rPr>
              <w:t>комуналну</w:t>
            </w:r>
            <w:proofErr w:type="spellEnd"/>
            <w:r w:rsidRPr="00F54A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b/>
                <w:sz w:val="20"/>
                <w:szCs w:val="20"/>
              </w:rPr>
              <w:t>инфраструктуру</w:t>
            </w:r>
            <w:proofErr w:type="spellEnd"/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sz w:val="20"/>
                <w:szCs w:val="20"/>
              </w:rPr>
            </w:pPr>
          </w:p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Зоран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Мишић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дипл.инж.маш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>ИЗВРШНИ ДИРЕКТОР:</w:t>
            </w: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Гордана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Лучић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дипл.инж.арх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</w:p>
        </w:tc>
      </w:tr>
      <w:tr w:rsidR="00966F63" w:rsidRPr="00F54A9E" w:rsidTr="00292BB2">
        <w:tc>
          <w:tcPr>
            <w:tcW w:w="4331" w:type="dxa"/>
          </w:tcPr>
          <w:p w:rsidR="00966F63" w:rsidRPr="00F54A9E" w:rsidRDefault="00966F63" w:rsidP="00292B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4A9E">
              <w:rPr>
                <w:rFonts w:ascii="Arial" w:hAnsi="Arial" w:cs="Arial"/>
                <w:b/>
                <w:sz w:val="20"/>
                <w:szCs w:val="20"/>
              </w:rPr>
              <w:t>ДИРЕКТОР:</w:t>
            </w:r>
          </w:p>
          <w:p w:rsidR="00966F63" w:rsidRPr="00F54A9E" w:rsidRDefault="00966F63" w:rsidP="00292B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524" w:type="dxa"/>
          </w:tcPr>
          <w:p w:rsidR="00966F63" w:rsidRPr="00F54A9E" w:rsidRDefault="00966F63" w:rsidP="00292BB2">
            <w:pPr>
              <w:tabs>
                <w:tab w:val="left" w:pos="9270"/>
              </w:tabs>
              <w:ind w:right="-68"/>
              <w:rPr>
                <w:rFonts w:ascii="Arial" w:hAnsi="Arial" w:cs="Arial"/>
                <w:noProof/>
                <w:sz w:val="20"/>
                <w:szCs w:val="20"/>
                <w:lang w:val="sr-Cyrl-CS"/>
              </w:rPr>
            </w:pPr>
            <w:proofErr w:type="spellStart"/>
            <w:proofErr w:type="gramStart"/>
            <w:r w:rsidRPr="00F54A9E">
              <w:rPr>
                <w:rFonts w:ascii="Arial" w:hAnsi="Arial" w:cs="Arial"/>
                <w:sz w:val="20"/>
                <w:szCs w:val="20"/>
              </w:rPr>
              <w:t>мр</w:t>
            </w:r>
            <w:proofErr w:type="spellEnd"/>
            <w:proofErr w:type="gramEnd"/>
            <w:r w:rsidRPr="00F54A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Тахов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4A9E">
              <w:rPr>
                <w:rFonts w:ascii="Arial" w:hAnsi="Arial" w:cs="Arial"/>
                <w:sz w:val="20"/>
                <w:szCs w:val="20"/>
              </w:rPr>
              <w:t>дипл.инж.геол</w:t>
            </w:r>
            <w:proofErr w:type="spellEnd"/>
            <w:r w:rsidRPr="00F54A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966F63" w:rsidRPr="00F54A9E" w:rsidRDefault="00966F63" w:rsidP="00966F63">
      <w:pPr>
        <w:rPr>
          <w:rFonts w:ascii="Arial" w:hAnsi="Arial" w:cs="Arial"/>
          <w:noProof/>
          <w:sz w:val="20"/>
          <w:szCs w:val="20"/>
        </w:rPr>
      </w:pPr>
      <w:r w:rsidRPr="00F54A9E">
        <w:rPr>
          <w:rFonts w:ascii="Arial" w:hAnsi="Arial" w:cs="Arial"/>
          <w:noProof/>
          <w:sz w:val="20"/>
          <w:szCs w:val="20"/>
          <w:lang w:val="ru-RU"/>
        </w:rPr>
        <w:tab/>
      </w:r>
      <w:r w:rsidRPr="00F54A9E">
        <w:rPr>
          <w:rFonts w:ascii="Arial" w:hAnsi="Arial" w:cs="Arial"/>
          <w:noProof/>
          <w:sz w:val="20"/>
          <w:szCs w:val="20"/>
          <w:lang w:val="ru-RU"/>
        </w:rPr>
        <w:tab/>
      </w:r>
      <w:r w:rsidRPr="00F54A9E">
        <w:rPr>
          <w:rFonts w:ascii="Arial" w:hAnsi="Arial" w:cs="Arial"/>
          <w:noProof/>
          <w:sz w:val="20"/>
          <w:szCs w:val="20"/>
          <w:lang w:val="ru-RU"/>
        </w:rPr>
        <w:tab/>
      </w:r>
      <w:r w:rsidRPr="00F54A9E">
        <w:rPr>
          <w:rFonts w:ascii="Arial" w:hAnsi="Arial" w:cs="Arial"/>
          <w:noProof/>
          <w:sz w:val="20"/>
          <w:szCs w:val="20"/>
          <w:lang w:val="ru-RU"/>
        </w:rPr>
        <w:tab/>
      </w:r>
      <w:r w:rsidRPr="00F54A9E">
        <w:rPr>
          <w:rFonts w:ascii="Arial" w:hAnsi="Arial" w:cs="Arial"/>
          <w:noProof/>
          <w:sz w:val="20"/>
          <w:szCs w:val="20"/>
          <w:lang w:val="ru-RU"/>
        </w:rPr>
        <w:tab/>
      </w:r>
    </w:p>
    <w:p w:rsidR="00966F63" w:rsidRPr="00F54A9E" w:rsidRDefault="00966F63" w:rsidP="00966F63">
      <w:pPr>
        <w:rPr>
          <w:rFonts w:ascii="Arial" w:hAnsi="Arial" w:cs="Arial"/>
          <w:noProof/>
          <w:sz w:val="20"/>
          <w:szCs w:val="20"/>
          <w:lang w:val="ru-RU"/>
        </w:rPr>
      </w:pPr>
      <w:r w:rsidRPr="00F54A9E">
        <w:rPr>
          <w:rFonts w:ascii="Arial" w:hAnsi="Arial" w:cs="Arial"/>
          <w:noProof/>
          <w:sz w:val="20"/>
          <w:szCs w:val="20"/>
          <w:lang w:val="ru-RU"/>
        </w:rPr>
        <w:tab/>
      </w:r>
      <w:r w:rsidRPr="00F54A9E">
        <w:rPr>
          <w:rFonts w:ascii="Arial" w:hAnsi="Arial" w:cs="Arial"/>
          <w:noProof/>
          <w:sz w:val="20"/>
          <w:szCs w:val="20"/>
          <w:lang w:val="ru-RU"/>
        </w:rPr>
        <w:tab/>
      </w:r>
    </w:p>
    <w:p w:rsidR="00966F63" w:rsidRPr="00F54A9E" w:rsidRDefault="00966F63" w:rsidP="00966F63">
      <w:pPr>
        <w:pStyle w:val="NoSpacing"/>
        <w:ind w:right="-14"/>
        <w:rPr>
          <w:rFonts w:ascii="Arial" w:hAnsi="Arial" w:cs="Arial"/>
          <w:strike/>
          <w:sz w:val="20"/>
          <w:szCs w:val="20"/>
          <w:lang w:val="sr-Cyrl-CS"/>
        </w:rPr>
      </w:pPr>
    </w:p>
    <w:p w:rsidR="00966F63" w:rsidRPr="00F54A9E" w:rsidRDefault="00966F63" w:rsidP="00966F63">
      <w:pPr>
        <w:pStyle w:val="NoSpacing"/>
        <w:ind w:right="-14"/>
        <w:rPr>
          <w:rFonts w:ascii="Arial" w:hAnsi="Arial" w:cs="Arial"/>
          <w:sz w:val="20"/>
          <w:szCs w:val="20"/>
          <w:lang w:val="sr-Cyrl-CS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  <w:r w:rsidRPr="00F54A9E">
        <w:rPr>
          <w:rFonts w:ascii="Arial" w:hAnsi="Arial" w:cs="Arial"/>
        </w:rPr>
        <w:br w:type="page"/>
      </w: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p w:rsidR="00966F63" w:rsidRPr="00F54A9E" w:rsidRDefault="00966F63" w:rsidP="00966F63">
      <w:pPr>
        <w:rPr>
          <w:rFonts w:ascii="Arial" w:hAnsi="Arial" w:cs="Arial"/>
        </w:rPr>
      </w:pPr>
    </w:p>
    <w:sectPr w:rsidR="00966F63" w:rsidRPr="00F54A9E" w:rsidSect="00FA687F">
      <w:footerReference w:type="even" r:id="rId6"/>
      <w:footerReference w:type="default" r:id="rId7"/>
      <w:footerReference w:type="first" r:id="rId8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74B" w:rsidRDefault="0008274B" w:rsidP="00E63F12">
      <w:r>
        <w:separator/>
      </w:r>
    </w:p>
  </w:endnote>
  <w:endnote w:type="continuationSeparator" w:id="0">
    <w:p w:rsidR="0008274B" w:rsidRDefault="0008274B" w:rsidP="00E6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624" w:rsidRDefault="002A4D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66F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6624" w:rsidRDefault="000827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624" w:rsidRPr="00CF2B9A" w:rsidRDefault="002A4DE1" w:rsidP="00CF2B9A">
    <w:pPr>
      <w:pStyle w:val="Footer"/>
      <w:jc w:val="center"/>
      <w:rPr>
        <w:color w:val="FFFFFF"/>
      </w:rPr>
    </w:pPr>
    <w:r w:rsidRPr="00CF2B9A">
      <w:rPr>
        <w:color w:val="FFFFFF"/>
      </w:rPr>
      <w:fldChar w:fldCharType="begin"/>
    </w:r>
    <w:r w:rsidR="00966F63" w:rsidRPr="00CF2B9A">
      <w:rPr>
        <w:color w:val="FFFFFF"/>
      </w:rPr>
      <w:instrText xml:space="preserve"> PAGE   \* MERGEFORMAT </w:instrText>
    </w:r>
    <w:r w:rsidRPr="00CF2B9A">
      <w:rPr>
        <w:color w:val="FFFFFF"/>
      </w:rPr>
      <w:fldChar w:fldCharType="separate"/>
    </w:r>
    <w:r w:rsidR="00996AB2">
      <w:rPr>
        <w:noProof/>
        <w:color w:val="FFFFFF"/>
      </w:rPr>
      <w:t>1</w:t>
    </w:r>
    <w:r w:rsidRPr="00CF2B9A">
      <w:rPr>
        <w:color w:val="FFFFFF"/>
      </w:rPr>
      <w:fldChar w:fldCharType="end"/>
    </w:r>
  </w:p>
  <w:p w:rsidR="00A36624" w:rsidRDefault="0008274B">
    <w:pPr>
      <w:pStyle w:val="Footer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624" w:rsidRDefault="0008274B" w:rsidP="004629E0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74B" w:rsidRDefault="0008274B" w:rsidP="00E63F12">
      <w:r>
        <w:separator/>
      </w:r>
    </w:p>
  </w:footnote>
  <w:footnote w:type="continuationSeparator" w:id="0">
    <w:p w:rsidR="0008274B" w:rsidRDefault="0008274B" w:rsidP="00E63F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F63"/>
    <w:rsid w:val="0008274B"/>
    <w:rsid w:val="002A4DE1"/>
    <w:rsid w:val="00966F63"/>
    <w:rsid w:val="00996AB2"/>
    <w:rsid w:val="00C16D0E"/>
    <w:rsid w:val="00D2434C"/>
    <w:rsid w:val="00E63F12"/>
    <w:rsid w:val="00F240D0"/>
    <w:rsid w:val="00F54A9E"/>
    <w:rsid w:val="00FA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63"/>
    <w:pPr>
      <w:spacing w:after="0" w:line="240" w:lineRule="auto"/>
      <w:jc w:val="both"/>
    </w:pPr>
    <w:rPr>
      <w:rFonts w:ascii="Tahoma" w:eastAsia="Times New Roman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66F63"/>
    <w:pPr>
      <w:tabs>
        <w:tab w:val="center" w:pos="4320"/>
        <w:tab w:val="right" w:pos="8640"/>
      </w:tabs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66F6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66F63"/>
  </w:style>
  <w:style w:type="character" w:styleId="Hyperlink">
    <w:name w:val="Hyperlink"/>
    <w:uiPriority w:val="99"/>
    <w:rsid w:val="00966F6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966F63"/>
    <w:pPr>
      <w:jc w:val="center"/>
    </w:pPr>
    <w:rPr>
      <w:rFonts w:cs="Times New Roman"/>
      <w:b/>
      <w:cap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966F63"/>
    <w:rPr>
      <w:rFonts w:ascii="Tahoma" w:eastAsia="Times New Roman" w:hAnsi="Tahoma" w:cs="Times New Roman"/>
      <w:b/>
      <w:caps/>
      <w:sz w:val="28"/>
      <w:szCs w:val="20"/>
    </w:rPr>
  </w:style>
  <w:style w:type="paragraph" w:styleId="NoSpacing">
    <w:name w:val="No Spacing"/>
    <w:link w:val="NoSpacingChar"/>
    <w:uiPriority w:val="1"/>
    <w:qFormat/>
    <w:rsid w:val="00966F63"/>
    <w:pPr>
      <w:spacing w:after="0" w:line="240" w:lineRule="auto"/>
      <w:jc w:val="both"/>
    </w:pPr>
    <w:rPr>
      <w:rFonts w:ascii="Tahoma" w:eastAsia="Times New Roman" w:hAnsi="Tahoma" w:cs="Tahoma"/>
    </w:rPr>
  </w:style>
  <w:style w:type="paragraph" w:styleId="TOC1">
    <w:name w:val="toc 1"/>
    <w:basedOn w:val="Normal"/>
    <w:next w:val="Normal"/>
    <w:autoRedefine/>
    <w:uiPriority w:val="39"/>
    <w:unhideWhenUsed/>
    <w:rsid w:val="00966F63"/>
    <w:pPr>
      <w:tabs>
        <w:tab w:val="left" w:pos="440"/>
        <w:tab w:val="right" w:leader="dot" w:pos="9696"/>
      </w:tabs>
    </w:pPr>
    <w:rPr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966F63"/>
    <w:pPr>
      <w:ind w:left="220"/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966F63"/>
    <w:pPr>
      <w:ind w:left="440"/>
    </w:pPr>
    <w:rPr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966F63"/>
    <w:pPr>
      <w:ind w:left="660"/>
    </w:pPr>
    <w:rPr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966F63"/>
    <w:pPr>
      <w:tabs>
        <w:tab w:val="left" w:pos="1760"/>
        <w:tab w:val="right" w:leader="dot" w:pos="9629"/>
      </w:tabs>
      <w:ind w:left="880"/>
    </w:pPr>
    <w:rPr>
      <w:noProof/>
      <w:sz w:val="20"/>
      <w:lang w:val="sr-Cyrl-CS"/>
    </w:rPr>
  </w:style>
  <w:style w:type="character" w:customStyle="1" w:styleId="NoSpacingChar">
    <w:name w:val="No Spacing Char"/>
    <w:basedOn w:val="DefaultParagraphFont"/>
    <w:link w:val="NoSpacing"/>
    <w:uiPriority w:val="1"/>
    <w:rsid w:val="00966F63"/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Kostić</dc:creator>
  <cp:lastModifiedBy>Jelena Kostić</cp:lastModifiedBy>
  <cp:revision>3</cp:revision>
  <cp:lastPrinted>2019-12-12T08:14:00Z</cp:lastPrinted>
  <dcterms:created xsi:type="dcterms:W3CDTF">2019-04-03T10:48:00Z</dcterms:created>
  <dcterms:modified xsi:type="dcterms:W3CDTF">2019-12-12T08:15:00Z</dcterms:modified>
</cp:coreProperties>
</file>